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E1" w:rsidRDefault="00786403">
      <w:pPr>
        <w:pStyle w:val="NormalWeb"/>
        <w:spacing w:beforeAutospacing="0" w:after="343" w:afterAutospacing="0" w:line="294" w:lineRule="atLeast"/>
        <w:rPr>
          <w:rFonts w:ascii="Arial" w:hAnsi="Arial" w:cs="Arial"/>
          <w:color w:val="7030A0"/>
        </w:rPr>
      </w:pPr>
      <w:r>
        <w:rPr>
          <w:rFonts w:ascii="Arial" w:hAnsi="Arial" w:cs="Arial"/>
          <w:color w:val="7030A0"/>
        </w:rPr>
        <w:t>Apply to become our Trustee</w:t>
      </w:r>
    </w:p>
    <w:p w:rsidR="00CF7135" w:rsidRDefault="00786403">
      <w:pPr>
        <w:pStyle w:val="NormalWeb"/>
        <w:spacing w:beforeAutospacing="0" w:after="343" w:afterAutospacing="0" w:line="294" w:lineRule="atLeast"/>
        <w:rPr>
          <w:rFonts w:ascii="Arial" w:hAnsi="Arial" w:cs="Arial"/>
          <w:color w:val="222222"/>
        </w:rPr>
      </w:pPr>
      <w:r>
        <w:rPr>
          <w:rFonts w:ascii="Arial" w:hAnsi="Arial" w:cs="Arial"/>
          <w:color w:val="222222"/>
        </w:rPr>
        <w:t>St Werburghs Community Association are seeking up to three new trustees to help us in an exciting</w:t>
      </w:r>
      <w:r w:rsidR="00A6238B">
        <w:rPr>
          <w:rFonts w:ascii="Arial" w:hAnsi="Arial" w:cs="Arial"/>
          <w:color w:val="222222"/>
        </w:rPr>
        <w:t xml:space="preserve"> and challenging new chapter.</w:t>
      </w:r>
      <w:r>
        <w:rPr>
          <w:rFonts w:ascii="Arial" w:hAnsi="Arial" w:cs="Arial"/>
          <w:color w:val="222222"/>
        </w:rPr>
        <w:t xml:space="preserve"> </w:t>
      </w:r>
    </w:p>
    <w:p w:rsidR="00CF7135" w:rsidRDefault="00A6238B">
      <w:pPr>
        <w:pStyle w:val="NormalWeb"/>
        <w:spacing w:beforeAutospacing="0" w:after="343" w:afterAutospacing="0" w:line="294" w:lineRule="atLeast"/>
        <w:rPr>
          <w:rFonts w:ascii="Arial" w:hAnsi="Arial" w:cs="Arial"/>
          <w:color w:val="222222"/>
        </w:rPr>
      </w:pPr>
      <w:r w:rsidRPr="00A6238B">
        <w:rPr>
          <w:rFonts w:ascii="Arial" w:hAnsi="Arial" w:cs="Arial"/>
          <w:color w:val="000000"/>
        </w:rPr>
        <w:t>We are currently exploring the possibilit</w:t>
      </w:r>
      <w:r w:rsidR="00CF7135">
        <w:rPr>
          <w:rFonts w:ascii="Arial" w:hAnsi="Arial" w:cs="Arial"/>
          <w:color w:val="000000"/>
        </w:rPr>
        <w:t>y of developing a</w:t>
      </w:r>
      <w:r>
        <w:rPr>
          <w:rFonts w:ascii="Arial" w:hAnsi="Arial" w:cs="Arial"/>
          <w:color w:val="000000"/>
        </w:rPr>
        <w:t xml:space="preserve"> </w:t>
      </w:r>
      <w:r w:rsidR="00786403" w:rsidRPr="00A6238B">
        <w:rPr>
          <w:rFonts w:ascii="Arial" w:hAnsi="Arial" w:cs="Arial"/>
          <w:color w:val="222222"/>
        </w:rPr>
        <w:t xml:space="preserve">Community-Led Housing project and seek </w:t>
      </w:r>
      <w:r w:rsidR="00786403" w:rsidRPr="00D051B1">
        <w:rPr>
          <w:rFonts w:ascii="Arial" w:hAnsi="Arial" w:cs="Arial"/>
          <w:color w:val="222222"/>
        </w:rPr>
        <w:t>help and expertise within</w:t>
      </w:r>
      <w:r w:rsidR="00CF7135">
        <w:rPr>
          <w:rFonts w:ascii="Arial" w:hAnsi="Arial" w:cs="Arial"/>
          <w:color w:val="222222"/>
        </w:rPr>
        <w:t>:</w:t>
      </w:r>
    </w:p>
    <w:p w:rsidR="00CF7135" w:rsidRDefault="00CF7135" w:rsidP="00CF7135">
      <w:pPr>
        <w:pStyle w:val="NormalWeb"/>
        <w:numPr>
          <w:ilvl w:val="0"/>
          <w:numId w:val="2"/>
        </w:numPr>
        <w:spacing w:beforeAutospacing="0" w:after="0" w:afterAutospacing="0"/>
        <w:rPr>
          <w:rFonts w:ascii="Arial" w:hAnsi="Arial" w:cs="Arial"/>
          <w:color w:val="222222"/>
        </w:rPr>
      </w:pPr>
      <w:r>
        <w:rPr>
          <w:rFonts w:ascii="Arial" w:hAnsi="Arial" w:cs="Arial"/>
          <w:color w:val="222222"/>
        </w:rPr>
        <w:t>Assets</w:t>
      </w:r>
      <w:r w:rsidR="00786403" w:rsidRPr="00D051B1">
        <w:rPr>
          <w:rFonts w:ascii="Arial" w:hAnsi="Arial" w:cs="Arial"/>
          <w:color w:val="222222"/>
        </w:rPr>
        <w:t xml:space="preserve"> </w:t>
      </w:r>
    </w:p>
    <w:p w:rsidR="00CF7135" w:rsidRDefault="00CF7135" w:rsidP="00CF7135">
      <w:pPr>
        <w:pStyle w:val="NormalWeb"/>
        <w:numPr>
          <w:ilvl w:val="0"/>
          <w:numId w:val="2"/>
        </w:numPr>
        <w:spacing w:beforeAutospacing="0" w:after="0" w:afterAutospacing="0"/>
        <w:rPr>
          <w:rFonts w:ascii="Arial" w:hAnsi="Arial" w:cs="Arial"/>
          <w:color w:val="222222"/>
        </w:rPr>
      </w:pPr>
      <w:r>
        <w:rPr>
          <w:rFonts w:ascii="Arial" w:hAnsi="Arial" w:cs="Arial"/>
          <w:color w:val="222222"/>
        </w:rPr>
        <w:t>Housing</w:t>
      </w:r>
    </w:p>
    <w:p w:rsidR="00CF7135" w:rsidRDefault="00CF7135" w:rsidP="00CF7135">
      <w:pPr>
        <w:pStyle w:val="NormalWeb"/>
        <w:numPr>
          <w:ilvl w:val="0"/>
          <w:numId w:val="2"/>
        </w:numPr>
        <w:spacing w:beforeAutospacing="0" w:after="0" w:afterAutospacing="0"/>
        <w:rPr>
          <w:rFonts w:ascii="Arial" w:hAnsi="Arial" w:cs="Arial"/>
          <w:color w:val="222222"/>
        </w:rPr>
      </w:pPr>
      <w:r>
        <w:rPr>
          <w:rFonts w:ascii="Arial" w:hAnsi="Arial" w:cs="Arial"/>
          <w:color w:val="222222"/>
        </w:rPr>
        <w:t>A</w:t>
      </w:r>
      <w:r w:rsidR="00786403" w:rsidRPr="00D051B1">
        <w:rPr>
          <w:rFonts w:ascii="Arial" w:hAnsi="Arial" w:cs="Arial"/>
          <w:color w:val="000000"/>
        </w:rPr>
        <w:t>cquisition</w:t>
      </w:r>
    </w:p>
    <w:p w:rsidR="00CF7135" w:rsidRDefault="00CF7135" w:rsidP="00CF7135">
      <w:pPr>
        <w:pStyle w:val="NormalWeb"/>
        <w:numPr>
          <w:ilvl w:val="0"/>
          <w:numId w:val="2"/>
        </w:numPr>
        <w:spacing w:beforeAutospacing="0" w:after="0" w:afterAutospacing="0"/>
        <w:rPr>
          <w:rFonts w:ascii="Arial" w:hAnsi="Arial" w:cs="Arial"/>
          <w:color w:val="222222"/>
        </w:rPr>
      </w:pPr>
      <w:r>
        <w:rPr>
          <w:rFonts w:ascii="Arial" w:hAnsi="Arial" w:cs="Arial"/>
          <w:color w:val="222222"/>
        </w:rPr>
        <w:t xml:space="preserve">Construction and </w:t>
      </w:r>
      <w:r>
        <w:rPr>
          <w:rFonts w:ascii="Arial" w:hAnsi="Arial" w:cs="Arial"/>
          <w:color w:val="222222"/>
        </w:rPr>
        <w:t>Engineering</w:t>
      </w:r>
    </w:p>
    <w:p w:rsidR="00CF7135" w:rsidRPr="00D051B1" w:rsidRDefault="00CF7135" w:rsidP="00CF7135">
      <w:pPr>
        <w:pStyle w:val="NormalWeb"/>
        <w:spacing w:beforeAutospacing="0" w:after="0" w:afterAutospacing="0"/>
        <w:ind w:left="720"/>
        <w:rPr>
          <w:rFonts w:ascii="Arial" w:hAnsi="Arial" w:cs="Arial"/>
          <w:color w:val="222222"/>
        </w:rPr>
      </w:pPr>
    </w:p>
    <w:p w:rsidR="00D051B1" w:rsidRDefault="00D051B1">
      <w:pPr>
        <w:pStyle w:val="NormalWeb"/>
        <w:spacing w:beforeAutospacing="0" w:after="343" w:afterAutospacing="0" w:line="294" w:lineRule="atLeast"/>
        <w:rPr>
          <w:rFonts w:ascii="Arial" w:hAnsi="Arial" w:cs="Arial"/>
          <w:color w:val="222222"/>
        </w:rPr>
      </w:pPr>
      <w:r w:rsidRPr="00D051B1">
        <w:rPr>
          <w:rFonts w:ascii="Arial" w:hAnsi="Arial" w:cs="Arial"/>
          <w:color w:val="222222"/>
        </w:rPr>
        <w:t>We are also seeking local residents who are looking to support our day</w:t>
      </w:r>
      <w:r w:rsidR="00CF7135">
        <w:rPr>
          <w:rFonts w:ascii="Arial" w:hAnsi="Arial" w:cs="Arial"/>
          <w:color w:val="222222"/>
        </w:rPr>
        <w:t>-to-</w:t>
      </w:r>
      <w:r w:rsidRPr="00D051B1">
        <w:rPr>
          <w:rFonts w:ascii="Arial" w:hAnsi="Arial" w:cs="Arial"/>
          <w:color w:val="222222"/>
        </w:rPr>
        <w:t xml:space="preserve">day operations, are </w:t>
      </w:r>
      <w:r w:rsidRPr="00D051B1">
        <w:rPr>
          <w:rFonts w:ascii="Arial" w:hAnsi="Arial" w:cs="Arial"/>
          <w:color w:val="222222"/>
        </w:rPr>
        <w:t xml:space="preserve">well-networked </w:t>
      </w:r>
      <w:r w:rsidRPr="00D051B1">
        <w:rPr>
          <w:rFonts w:ascii="Arial" w:hAnsi="Arial" w:cs="Arial"/>
          <w:color w:val="222222"/>
        </w:rPr>
        <w:t>locally and understand the challenges of running a charity and a social enterprise</w:t>
      </w:r>
      <w:r w:rsidR="00CF7135">
        <w:rPr>
          <w:rFonts w:ascii="Arial" w:hAnsi="Arial" w:cs="Arial"/>
          <w:color w:val="222222"/>
        </w:rPr>
        <w:t xml:space="preserve"> (business)</w:t>
      </w:r>
      <w:r w:rsidRPr="00D051B1">
        <w:rPr>
          <w:rFonts w:ascii="Arial" w:hAnsi="Arial" w:cs="Arial"/>
          <w:color w:val="222222"/>
        </w:rPr>
        <w:t>.</w:t>
      </w:r>
      <w:r w:rsidRPr="00D051B1">
        <w:rPr>
          <w:rFonts w:ascii="Arial" w:hAnsi="Arial" w:cs="Arial"/>
          <w:color w:val="222222"/>
        </w:rPr>
        <w:t xml:space="preserve"> The desirable skills and knowledge include the following areas:</w:t>
      </w:r>
    </w:p>
    <w:p w:rsidR="00CF7135" w:rsidRDefault="00CF7135" w:rsidP="00CF7135">
      <w:pPr>
        <w:pStyle w:val="NormalWeb"/>
        <w:numPr>
          <w:ilvl w:val="0"/>
          <w:numId w:val="1"/>
        </w:numPr>
        <w:spacing w:beforeAutospacing="0" w:after="0" w:afterAutospacing="0"/>
        <w:rPr>
          <w:rFonts w:ascii="Arial" w:hAnsi="Arial" w:cs="Arial"/>
          <w:color w:val="222222"/>
        </w:rPr>
      </w:pPr>
      <w:r>
        <w:rPr>
          <w:rFonts w:ascii="Arial" w:hAnsi="Arial" w:cs="Arial"/>
          <w:color w:val="222222"/>
        </w:rPr>
        <w:t>Facilities m</w:t>
      </w:r>
      <w:r>
        <w:rPr>
          <w:rFonts w:ascii="Arial" w:hAnsi="Arial" w:cs="Arial"/>
          <w:color w:val="222222"/>
        </w:rPr>
        <w:t>anagement</w:t>
      </w:r>
    </w:p>
    <w:p w:rsidR="00CF7135" w:rsidRDefault="00CF7135" w:rsidP="00CF7135">
      <w:pPr>
        <w:pStyle w:val="NormalWeb"/>
        <w:numPr>
          <w:ilvl w:val="0"/>
          <w:numId w:val="1"/>
        </w:numPr>
        <w:spacing w:beforeAutospacing="0" w:after="0" w:afterAutospacing="0"/>
        <w:rPr>
          <w:rFonts w:ascii="Arial" w:hAnsi="Arial" w:cs="Arial"/>
          <w:color w:val="222222"/>
        </w:rPr>
      </w:pPr>
      <w:r>
        <w:rPr>
          <w:rFonts w:ascii="Arial" w:hAnsi="Arial" w:cs="Arial"/>
          <w:color w:val="222222"/>
        </w:rPr>
        <w:t>Strategic planning</w:t>
      </w:r>
    </w:p>
    <w:p w:rsidR="00990012" w:rsidRDefault="00990012" w:rsidP="00CF7135">
      <w:pPr>
        <w:pStyle w:val="NormalWeb"/>
        <w:numPr>
          <w:ilvl w:val="0"/>
          <w:numId w:val="1"/>
        </w:numPr>
        <w:spacing w:beforeAutospacing="0" w:after="0" w:afterAutospacing="0"/>
        <w:rPr>
          <w:rFonts w:ascii="Arial" w:hAnsi="Arial" w:cs="Arial"/>
          <w:color w:val="222222"/>
        </w:rPr>
      </w:pPr>
      <w:r>
        <w:rPr>
          <w:rFonts w:ascii="Arial" w:hAnsi="Arial" w:cs="Arial"/>
          <w:color w:val="222222"/>
        </w:rPr>
        <w:t>Community engagement</w:t>
      </w:r>
    </w:p>
    <w:p w:rsidR="00CF7135" w:rsidRPr="00990012" w:rsidRDefault="00D051B1" w:rsidP="00990012">
      <w:pPr>
        <w:pStyle w:val="NormalWeb"/>
        <w:numPr>
          <w:ilvl w:val="0"/>
          <w:numId w:val="1"/>
        </w:numPr>
        <w:spacing w:beforeAutospacing="0" w:after="0" w:afterAutospacing="0"/>
        <w:rPr>
          <w:rFonts w:ascii="Arial" w:hAnsi="Arial" w:cs="Arial"/>
          <w:color w:val="222222"/>
        </w:rPr>
      </w:pPr>
      <w:r w:rsidRPr="00D051B1">
        <w:rPr>
          <w:rFonts w:ascii="Arial" w:hAnsi="Arial" w:cs="Arial"/>
          <w:color w:val="222222"/>
        </w:rPr>
        <w:t xml:space="preserve">Financial analysis </w:t>
      </w:r>
    </w:p>
    <w:p w:rsidR="00D051B1" w:rsidRDefault="00D051B1" w:rsidP="00CF7135">
      <w:pPr>
        <w:pStyle w:val="NormalWeb"/>
        <w:numPr>
          <w:ilvl w:val="0"/>
          <w:numId w:val="1"/>
        </w:numPr>
        <w:spacing w:beforeAutospacing="0" w:after="0" w:afterAutospacing="0"/>
        <w:rPr>
          <w:rFonts w:ascii="Arial" w:hAnsi="Arial" w:cs="Arial"/>
          <w:color w:val="222222"/>
        </w:rPr>
      </w:pPr>
      <w:r w:rsidRPr="00D051B1">
        <w:rPr>
          <w:rFonts w:ascii="Arial" w:hAnsi="Arial" w:cs="Arial"/>
          <w:color w:val="222222"/>
        </w:rPr>
        <w:t>Marketing</w:t>
      </w:r>
      <w:r w:rsidR="00CF7135">
        <w:rPr>
          <w:rFonts w:ascii="Arial" w:hAnsi="Arial" w:cs="Arial"/>
          <w:color w:val="222222"/>
        </w:rPr>
        <w:t xml:space="preserve"> and</w:t>
      </w:r>
      <w:r>
        <w:rPr>
          <w:rFonts w:ascii="Arial" w:hAnsi="Arial" w:cs="Arial"/>
          <w:color w:val="222222"/>
        </w:rPr>
        <w:t xml:space="preserve"> social networking</w:t>
      </w:r>
      <w:r w:rsidRPr="00D051B1">
        <w:rPr>
          <w:rFonts w:ascii="Arial" w:hAnsi="Arial" w:cs="Arial"/>
          <w:color w:val="222222"/>
        </w:rPr>
        <w:t xml:space="preserve"> </w:t>
      </w:r>
    </w:p>
    <w:p w:rsidR="00CF7135" w:rsidRPr="00CF7135" w:rsidRDefault="00CF7135" w:rsidP="00CF7135">
      <w:pPr>
        <w:pStyle w:val="NormalWeb"/>
        <w:spacing w:beforeAutospacing="0" w:after="0" w:afterAutospacing="0"/>
        <w:rPr>
          <w:rFonts w:ascii="Arial" w:hAnsi="Arial" w:cs="Arial"/>
          <w:color w:val="222222"/>
        </w:rPr>
      </w:pPr>
    </w:p>
    <w:p w:rsidR="00E62DE1" w:rsidRDefault="00786403">
      <w:pPr>
        <w:pStyle w:val="NormalWeb"/>
        <w:spacing w:beforeAutospacing="0" w:after="343" w:afterAutospacing="0" w:line="294" w:lineRule="atLeast"/>
        <w:rPr>
          <w:rFonts w:ascii="Arial" w:hAnsi="Arial" w:cs="Arial"/>
          <w:color w:val="222222"/>
        </w:rPr>
      </w:pPr>
      <w:r w:rsidRPr="00D051B1">
        <w:rPr>
          <w:rFonts w:ascii="Arial" w:hAnsi="Arial" w:cs="Arial"/>
          <w:color w:val="222222"/>
        </w:rPr>
        <w:t>Trustees play a key role in ensuring SWCA achieves its mission and objectives and</w:t>
      </w:r>
      <w:r>
        <w:rPr>
          <w:rFonts w:ascii="Arial" w:hAnsi="Arial" w:cs="Arial"/>
          <w:color w:val="222222"/>
        </w:rPr>
        <w:t xml:space="preserve"> oversee the organisation’s strategic development. Y</w:t>
      </w:r>
      <w:r>
        <w:rPr>
          <w:rFonts w:ascii="Arial" w:hAnsi="Arial" w:cs="Arial"/>
          <w:color w:val="222222"/>
        </w:rPr>
        <w:t>ou will work with other Trustees and Centre Director actively contributing to setting policy and strategic direction.</w:t>
      </w:r>
    </w:p>
    <w:p w:rsidR="00990012" w:rsidRDefault="00786403">
      <w:pPr>
        <w:rPr>
          <w:rFonts w:ascii="Arial" w:eastAsia="Arial" w:hAnsi="Arial" w:cs="Arial"/>
          <w:sz w:val="24"/>
        </w:rPr>
      </w:pPr>
      <w:r>
        <w:rPr>
          <w:rFonts w:ascii="Arial" w:hAnsi="Arial" w:cs="Arial"/>
          <w:sz w:val="24"/>
        </w:rPr>
        <w:t>The</w:t>
      </w:r>
      <w:r>
        <w:rPr>
          <w:rFonts w:ascii="Arial" w:eastAsia="Arial" w:hAnsi="Arial" w:cs="Arial"/>
          <w:sz w:val="24"/>
        </w:rPr>
        <w:t xml:space="preserve"> </w:t>
      </w:r>
      <w:r>
        <w:rPr>
          <w:rFonts w:ascii="Arial" w:hAnsi="Arial" w:cs="Arial"/>
          <w:sz w:val="24"/>
        </w:rPr>
        <w:t>Management</w:t>
      </w:r>
      <w:r>
        <w:rPr>
          <w:rFonts w:ascii="Arial" w:eastAsia="Arial" w:hAnsi="Arial" w:cs="Arial"/>
          <w:sz w:val="24"/>
        </w:rPr>
        <w:t xml:space="preserve"> </w:t>
      </w:r>
      <w:r>
        <w:rPr>
          <w:rFonts w:ascii="Arial" w:hAnsi="Arial" w:cs="Arial"/>
          <w:sz w:val="24"/>
        </w:rPr>
        <w:t>Committee</w:t>
      </w:r>
      <w:r>
        <w:rPr>
          <w:rFonts w:ascii="Arial" w:eastAsia="Arial" w:hAnsi="Arial" w:cs="Arial"/>
          <w:sz w:val="24"/>
        </w:rPr>
        <w:t xml:space="preserve"> </w:t>
      </w:r>
      <w:r>
        <w:rPr>
          <w:rFonts w:ascii="Arial" w:hAnsi="Arial" w:cs="Arial"/>
          <w:sz w:val="24"/>
        </w:rPr>
        <w:t>meets</w:t>
      </w:r>
      <w:r>
        <w:rPr>
          <w:rFonts w:ascii="Arial" w:eastAsia="Arial" w:hAnsi="Arial" w:cs="Arial"/>
          <w:sz w:val="24"/>
        </w:rPr>
        <w:t xml:space="preserve"> </w:t>
      </w:r>
      <w:r>
        <w:rPr>
          <w:rFonts w:ascii="Arial" w:hAnsi="Arial" w:cs="Arial"/>
          <w:sz w:val="24"/>
        </w:rPr>
        <w:t>eight</w:t>
      </w:r>
      <w:r>
        <w:rPr>
          <w:rFonts w:ascii="Arial" w:eastAsia="Arial" w:hAnsi="Arial" w:cs="Arial"/>
          <w:sz w:val="24"/>
        </w:rPr>
        <w:t xml:space="preserve"> </w:t>
      </w:r>
      <w:r>
        <w:rPr>
          <w:rFonts w:ascii="Arial" w:hAnsi="Arial" w:cs="Arial"/>
          <w:sz w:val="24"/>
        </w:rPr>
        <w:t>times</w:t>
      </w:r>
      <w:r>
        <w:rPr>
          <w:rFonts w:ascii="Arial" w:eastAsia="Arial" w:hAnsi="Arial" w:cs="Arial"/>
          <w:sz w:val="24"/>
        </w:rPr>
        <w:t xml:space="preserve"> </w:t>
      </w:r>
      <w:r>
        <w:rPr>
          <w:rFonts w:ascii="Arial" w:hAnsi="Arial" w:cs="Arial"/>
          <w:sz w:val="24"/>
        </w:rPr>
        <w:t>a</w:t>
      </w:r>
      <w:r>
        <w:rPr>
          <w:rFonts w:ascii="Arial" w:eastAsia="Arial" w:hAnsi="Arial" w:cs="Arial"/>
          <w:sz w:val="24"/>
        </w:rPr>
        <w:t xml:space="preserve"> </w:t>
      </w:r>
      <w:r>
        <w:rPr>
          <w:rFonts w:ascii="Arial" w:hAnsi="Arial" w:cs="Arial"/>
          <w:sz w:val="24"/>
        </w:rPr>
        <w:t>year</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review</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performance</w:t>
      </w:r>
      <w:r>
        <w:rPr>
          <w:rFonts w:ascii="Arial" w:eastAsia="Arial" w:hAnsi="Arial" w:cs="Arial"/>
          <w:sz w:val="24"/>
        </w:rPr>
        <w:t xml:space="preserve"> </w:t>
      </w:r>
      <w:r>
        <w:rPr>
          <w:rFonts w:ascii="Arial" w:hAnsi="Arial" w:cs="Arial"/>
          <w:sz w:val="24"/>
        </w:rPr>
        <w:t>of</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organisation</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plan</w:t>
      </w:r>
      <w:r>
        <w:rPr>
          <w:rFonts w:ascii="Arial" w:eastAsia="Arial" w:hAnsi="Arial" w:cs="Arial"/>
          <w:sz w:val="24"/>
        </w:rPr>
        <w:t xml:space="preserve"> </w:t>
      </w:r>
      <w:r>
        <w:rPr>
          <w:rFonts w:ascii="Arial" w:hAnsi="Arial" w:cs="Arial"/>
          <w:sz w:val="24"/>
        </w:rPr>
        <w:t>developments.</w:t>
      </w:r>
      <w:r>
        <w:rPr>
          <w:rFonts w:ascii="Arial" w:eastAsia="Arial" w:hAnsi="Arial" w:cs="Arial"/>
          <w:sz w:val="24"/>
        </w:rPr>
        <w:t xml:space="preserve"> </w:t>
      </w:r>
      <w:r>
        <w:rPr>
          <w:rFonts w:ascii="Arial" w:hAnsi="Arial" w:cs="Arial"/>
          <w:sz w:val="24"/>
        </w:rPr>
        <w:t>It</w:t>
      </w:r>
      <w:r>
        <w:rPr>
          <w:rFonts w:ascii="Arial" w:eastAsia="Arial" w:hAnsi="Arial" w:cs="Arial"/>
          <w:sz w:val="24"/>
        </w:rPr>
        <w:t xml:space="preserve"> </w:t>
      </w:r>
      <w:r>
        <w:rPr>
          <w:rFonts w:ascii="Arial" w:hAnsi="Arial" w:cs="Arial"/>
          <w:sz w:val="24"/>
        </w:rPr>
        <w:t>is</w:t>
      </w:r>
      <w:r>
        <w:rPr>
          <w:rFonts w:ascii="Arial" w:eastAsia="Arial" w:hAnsi="Arial" w:cs="Arial"/>
          <w:sz w:val="24"/>
        </w:rPr>
        <w:t xml:space="preserve"> </w:t>
      </w:r>
      <w:r>
        <w:rPr>
          <w:rFonts w:ascii="Arial" w:hAnsi="Arial" w:cs="Arial"/>
          <w:sz w:val="24"/>
        </w:rPr>
        <w:t>informed</w:t>
      </w:r>
      <w:r>
        <w:rPr>
          <w:rFonts w:ascii="Arial" w:eastAsia="Arial" w:hAnsi="Arial" w:cs="Arial"/>
          <w:sz w:val="24"/>
        </w:rPr>
        <w:t xml:space="preserve"> </w:t>
      </w:r>
      <w:r>
        <w:rPr>
          <w:rFonts w:ascii="Arial" w:hAnsi="Arial" w:cs="Arial"/>
          <w:sz w:val="24"/>
        </w:rPr>
        <w:t>by</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more</w:t>
      </w:r>
      <w:r>
        <w:rPr>
          <w:rFonts w:ascii="Arial" w:eastAsia="Arial" w:hAnsi="Arial" w:cs="Arial"/>
          <w:sz w:val="24"/>
        </w:rPr>
        <w:t xml:space="preserve"> </w:t>
      </w:r>
      <w:r>
        <w:rPr>
          <w:rFonts w:ascii="Arial" w:hAnsi="Arial" w:cs="Arial"/>
          <w:sz w:val="24"/>
        </w:rPr>
        <w:t>detailed</w:t>
      </w:r>
      <w:r>
        <w:rPr>
          <w:rFonts w:ascii="Arial" w:eastAsia="Arial" w:hAnsi="Arial" w:cs="Arial"/>
          <w:sz w:val="24"/>
        </w:rPr>
        <w:t xml:space="preserve"> </w:t>
      </w:r>
      <w:r>
        <w:rPr>
          <w:rFonts w:ascii="Arial" w:hAnsi="Arial" w:cs="Arial"/>
          <w:sz w:val="24"/>
        </w:rPr>
        <w:t>work</w:t>
      </w:r>
      <w:r>
        <w:rPr>
          <w:rFonts w:ascii="Arial" w:eastAsia="Arial" w:hAnsi="Arial" w:cs="Arial"/>
          <w:sz w:val="24"/>
        </w:rPr>
        <w:t xml:space="preserve"> </w:t>
      </w:r>
      <w:r>
        <w:rPr>
          <w:rFonts w:ascii="Arial" w:hAnsi="Arial" w:cs="Arial"/>
          <w:sz w:val="24"/>
        </w:rPr>
        <w:t>of</w:t>
      </w:r>
      <w:r>
        <w:rPr>
          <w:rFonts w:ascii="Arial" w:eastAsia="Arial" w:hAnsi="Arial" w:cs="Arial"/>
          <w:sz w:val="24"/>
        </w:rPr>
        <w:t xml:space="preserve"> </w:t>
      </w:r>
      <w:r>
        <w:rPr>
          <w:rFonts w:ascii="Arial" w:hAnsi="Arial" w:cs="Arial"/>
          <w:sz w:val="24"/>
        </w:rPr>
        <w:t>its</w:t>
      </w:r>
      <w:r>
        <w:rPr>
          <w:rFonts w:ascii="Arial" w:eastAsia="Arial" w:hAnsi="Arial" w:cs="Arial"/>
          <w:sz w:val="24"/>
        </w:rPr>
        <w:t xml:space="preserve"> </w:t>
      </w:r>
      <w:r>
        <w:rPr>
          <w:rFonts w:ascii="Arial" w:hAnsi="Arial" w:cs="Arial"/>
          <w:sz w:val="24"/>
        </w:rPr>
        <w:t>sub-committees,</w:t>
      </w:r>
      <w:r>
        <w:rPr>
          <w:rFonts w:ascii="Arial" w:eastAsia="Arial" w:hAnsi="Arial" w:cs="Arial"/>
          <w:sz w:val="24"/>
        </w:rPr>
        <w:t xml:space="preserve"> </w:t>
      </w:r>
      <w:r>
        <w:rPr>
          <w:rFonts w:ascii="Arial" w:hAnsi="Arial" w:cs="Arial"/>
          <w:sz w:val="24"/>
        </w:rPr>
        <w:t>which</w:t>
      </w:r>
      <w:r>
        <w:rPr>
          <w:rFonts w:ascii="Arial" w:eastAsia="Arial" w:hAnsi="Arial" w:cs="Arial"/>
          <w:sz w:val="24"/>
        </w:rPr>
        <w:t xml:space="preserve"> </w:t>
      </w:r>
      <w:r>
        <w:rPr>
          <w:rFonts w:ascii="Arial" w:hAnsi="Arial" w:cs="Arial"/>
          <w:sz w:val="24"/>
        </w:rPr>
        <w:t>meet</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when</w:t>
      </w:r>
      <w:r>
        <w:rPr>
          <w:rFonts w:ascii="Arial" w:eastAsia="Arial" w:hAnsi="Arial" w:cs="Arial"/>
          <w:sz w:val="24"/>
        </w:rPr>
        <w:t xml:space="preserve"> </w:t>
      </w:r>
      <w:r>
        <w:rPr>
          <w:rFonts w:ascii="Arial" w:hAnsi="Arial" w:cs="Arial"/>
          <w:sz w:val="24"/>
        </w:rPr>
        <w:t>required.</w:t>
      </w:r>
      <w:r>
        <w:rPr>
          <w:rFonts w:ascii="Arial" w:eastAsia="Arial" w:hAnsi="Arial" w:cs="Arial"/>
          <w:sz w:val="24"/>
        </w:rPr>
        <w:t xml:space="preserve"> </w:t>
      </w:r>
    </w:p>
    <w:p w:rsidR="00E62DE1" w:rsidRDefault="00786403">
      <w:pPr>
        <w:pStyle w:val="NormalWeb"/>
        <w:spacing w:beforeAutospacing="0" w:after="343" w:afterAutospacing="0" w:line="294" w:lineRule="atLeast"/>
        <w:rPr>
          <w:rFonts w:ascii="Arial" w:hAnsi="Arial" w:cs="Arial"/>
          <w:color w:val="7030A0"/>
        </w:rPr>
      </w:pPr>
      <w:r>
        <w:rPr>
          <w:rFonts w:ascii="Arial" w:hAnsi="Arial" w:cs="Arial"/>
          <w:color w:val="7030A0"/>
        </w:rPr>
        <w:t>About SWCA</w:t>
      </w:r>
    </w:p>
    <w:p w:rsidR="00E62DE1" w:rsidRDefault="00786403">
      <w:pPr>
        <w:rPr>
          <w:rFonts w:ascii="Arial" w:eastAsia="Arial" w:hAnsi="Arial" w:cs="Arial"/>
          <w:sz w:val="24"/>
        </w:rPr>
      </w:pPr>
      <w:r>
        <w:rPr>
          <w:rFonts w:ascii="Arial" w:hAnsi="Arial" w:cs="Arial"/>
          <w:sz w:val="24"/>
        </w:rPr>
        <w:t>SWCA</w:t>
      </w:r>
      <w:r>
        <w:rPr>
          <w:rFonts w:ascii="Arial" w:eastAsia="Arial" w:hAnsi="Arial" w:cs="Arial"/>
          <w:sz w:val="24"/>
        </w:rPr>
        <w:t xml:space="preserve"> </w:t>
      </w:r>
      <w:r>
        <w:rPr>
          <w:rFonts w:ascii="Arial" w:hAnsi="Arial" w:cs="Arial"/>
          <w:sz w:val="24"/>
        </w:rPr>
        <w:t>was</w:t>
      </w:r>
      <w:r>
        <w:rPr>
          <w:rFonts w:ascii="Arial" w:eastAsia="Arial" w:hAnsi="Arial" w:cs="Arial"/>
          <w:sz w:val="24"/>
        </w:rPr>
        <w:t xml:space="preserve"> </w:t>
      </w:r>
      <w:r>
        <w:rPr>
          <w:rFonts w:ascii="Arial" w:hAnsi="Arial" w:cs="Arial"/>
          <w:sz w:val="24"/>
        </w:rPr>
        <w:t>established</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w:t>
      </w:r>
      <w:r>
        <w:rPr>
          <w:rFonts w:ascii="Arial" w:hAnsi="Arial" w:cs="Arial"/>
          <w:sz w:val="24"/>
        </w:rPr>
        <w:t>1972</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a</w:t>
      </w:r>
      <w:r>
        <w:rPr>
          <w:rFonts w:ascii="Arial" w:eastAsia="Arial" w:hAnsi="Arial" w:cs="Arial"/>
          <w:sz w:val="24"/>
        </w:rPr>
        <w:t xml:space="preserve"> </w:t>
      </w:r>
      <w:r>
        <w:rPr>
          <w:rFonts w:ascii="Arial" w:hAnsi="Arial" w:cs="Arial"/>
          <w:sz w:val="24"/>
        </w:rPr>
        <w:t>membership</w:t>
      </w:r>
      <w:r>
        <w:rPr>
          <w:rFonts w:ascii="Arial" w:eastAsia="Arial" w:hAnsi="Arial" w:cs="Arial"/>
          <w:sz w:val="24"/>
        </w:rPr>
        <w:t xml:space="preserve"> </w:t>
      </w:r>
      <w:r>
        <w:rPr>
          <w:rFonts w:ascii="Arial" w:hAnsi="Arial" w:cs="Arial"/>
          <w:sz w:val="24"/>
        </w:rPr>
        <w:t>organisation</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co-manage</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community</w:t>
      </w:r>
      <w:r>
        <w:rPr>
          <w:rFonts w:ascii="Arial" w:eastAsia="Arial" w:hAnsi="Arial" w:cs="Arial"/>
          <w:sz w:val="24"/>
        </w:rPr>
        <w:t xml:space="preserve"> </w:t>
      </w:r>
      <w:r>
        <w:rPr>
          <w:rFonts w:ascii="Arial" w:hAnsi="Arial" w:cs="Arial"/>
          <w:sz w:val="24"/>
        </w:rPr>
        <w:t>centre. In</w:t>
      </w:r>
      <w:r>
        <w:rPr>
          <w:rFonts w:ascii="Arial" w:eastAsia="Arial" w:hAnsi="Arial" w:cs="Arial"/>
          <w:sz w:val="24"/>
        </w:rPr>
        <w:t xml:space="preserve"> </w:t>
      </w:r>
      <w:r>
        <w:rPr>
          <w:rFonts w:ascii="Arial" w:hAnsi="Arial" w:cs="Arial"/>
          <w:sz w:val="24"/>
        </w:rPr>
        <w:t>1999 SWCA</w:t>
      </w:r>
      <w:r>
        <w:rPr>
          <w:rFonts w:ascii="Arial" w:eastAsia="Arial" w:hAnsi="Arial" w:cs="Arial"/>
          <w:sz w:val="24"/>
        </w:rPr>
        <w:t xml:space="preserve"> </w:t>
      </w:r>
      <w:r>
        <w:rPr>
          <w:rFonts w:ascii="Arial" w:hAnsi="Arial" w:cs="Arial"/>
          <w:sz w:val="24"/>
        </w:rPr>
        <w:t>was</w:t>
      </w:r>
      <w:r>
        <w:rPr>
          <w:rFonts w:ascii="Arial" w:eastAsia="Arial" w:hAnsi="Arial" w:cs="Arial"/>
          <w:sz w:val="24"/>
        </w:rPr>
        <w:t xml:space="preserve"> </w:t>
      </w:r>
      <w:r>
        <w:rPr>
          <w:rFonts w:ascii="Arial" w:hAnsi="Arial" w:cs="Arial"/>
          <w:sz w:val="24"/>
        </w:rPr>
        <w:t>incorporated</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a</w:t>
      </w:r>
      <w:r>
        <w:rPr>
          <w:rFonts w:ascii="Arial" w:eastAsia="Arial" w:hAnsi="Arial" w:cs="Arial"/>
          <w:sz w:val="24"/>
        </w:rPr>
        <w:t xml:space="preserve"> </w:t>
      </w:r>
      <w:r>
        <w:rPr>
          <w:rFonts w:ascii="Arial" w:hAnsi="Arial" w:cs="Arial"/>
          <w:sz w:val="24"/>
        </w:rPr>
        <w:t>registered</w:t>
      </w:r>
      <w:r>
        <w:rPr>
          <w:rFonts w:ascii="Arial" w:eastAsia="Arial" w:hAnsi="Arial" w:cs="Arial"/>
          <w:sz w:val="24"/>
        </w:rPr>
        <w:t xml:space="preserve"> </w:t>
      </w:r>
      <w:r>
        <w:rPr>
          <w:rFonts w:ascii="Arial" w:hAnsi="Arial" w:cs="Arial"/>
          <w:sz w:val="24"/>
        </w:rPr>
        <w:t>charity</w:t>
      </w:r>
      <w:r>
        <w:rPr>
          <w:rFonts w:ascii="Arial" w:eastAsia="Arial" w:hAnsi="Arial" w:cs="Arial"/>
          <w:sz w:val="24"/>
        </w:rPr>
        <w:t xml:space="preserve"> </w:t>
      </w:r>
      <w:r>
        <w:rPr>
          <w:rFonts w:ascii="Arial" w:hAnsi="Arial" w:cs="Arial"/>
          <w:sz w:val="24"/>
        </w:rPr>
        <w:t>(no.</w:t>
      </w:r>
      <w:r>
        <w:rPr>
          <w:rFonts w:ascii="Arial" w:eastAsia="Arial" w:hAnsi="Arial" w:cs="Arial"/>
          <w:sz w:val="24"/>
        </w:rPr>
        <w:t xml:space="preserve"> </w:t>
      </w:r>
      <w:r>
        <w:rPr>
          <w:rFonts w:ascii="Arial" w:hAnsi="Arial" w:cs="Arial"/>
          <w:sz w:val="24"/>
        </w:rPr>
        <w:t>1074495)</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a</w:t>
      </w:r>
      <w:r>
        <w:rPr>
          <w:rFonts w:ascii="Arial" w:eastAsia="Arial" w:hAnsi="Arial" w:cs="Arial"/>
          <w:sz w:val="24"/>
        </w:rPr>
        <w:t xml:space="preserve"> </w:t>
      </w:r>
      <w:r>
        <w:rPr>
          <w:rFonts w:ascii="Arial" w:hAnsi="Arial" w:cs="Arial"/>
          <w:sz w:val="24"/>
        </w:rPr>
        <w:t>registered</w:t>
      </w:r>
      <w:r>
        <w:rPr>
          <w:rFonts w:ascii="Arial" w:eastAsia="Arial" w:hAnsi="Arial" w:cs="Arial"/>
          <w:sz w:val="24"/>
        </w:rPr>
        <w:t xml:space="preserve"> </w:t>
      </w:r>
      <w:r>
        <w:rPr>
          <w:rFonts w:ascii="Arial" w:hAnsi="Arial" w:cs="Arial"/>
          <w:sz w:val="24"/>
        </w:rPr>
        <w:t>company</w:t>
      </w:r>
      <w:r>
        <w:rPr>
          <w:rFonts w:ascii="Arial" w:eastAsia="Arial" w:hAnsi="Arial" w:cs="Arial"/>
          <w:sz w:val="24"/>
        </w:rPr>
        <w:t xml:space="preserve"> </w:t>
      </w:r>
      <w:r>
        <w:rPr>
          <w:rFonts w:ascii="Arial" w:hAnsi="Arial" w:cs="Arial"/>
          <w:sz w:val="24"/>
        </w:rPr>
        <w:t>limited</w:t>
      </w:r>
      <w:r>
        <w:rPr>
          <w:rFonts w:ascii="Arial" w:eastAsia="Arial" w:hAnsi="Arial" w:cs="Arial"/>
          <w:sz w:val="24"/>
        </w:rPr>
        <w:t xml:space="preserve"> </w:t>
      </w:r>
      <w:r>
        <w:rPr>
          <w:rFonts w:ascii="Arial" w:hAnsi="Arial" w:cs="Arial"/>
          <w:sz w:val="24"/>
        </w:rPr>
        <w:t>by</w:t>
      </w:r>
      <w:r>
        <w:rPr>
          <w:rFonts w:ascii="Arial" w:eastAsia="Arial" w:hAnsi="Arial" w:cs="Arial"/>
          <w:sz w:val="24"/>
        </w:rPr>
        <w:t xml:space="preserve"> </w:t>
      </w:r>
      <w:r>
        <w:rPr>
          <w:rFonts w:ascii="Arial" w:hAnsi="Arial" w:cs="Arial"/>
          <w:sz w:val="24"/>
        </w:rPr>
        <w:t>guarantee</w:t>
      </w:r>
      <w:r>
        <w:rPr>
          <w:rFonts w:ascii="Arial" w:eastAsia="Arial" w:hAnsi="Arial" w:cs="Arial"/>
          <w:sz w:val="24"/>
        </w:rPr>
        <w:t xml:space="preserve"> </w:t>
      </w:r>
      <w:r>
        <w:rPr>
          <w:rFonts w:ascii="Arial" w:hAnsi="Arial" w:cs="Arial"/>
          <w:sz w:val="24"/>
        </w:rPr>
        <w:t>(no.</w:t>
      </w:r>
      <w:r>
        <w:rPr>
          <w:rFonts w:ascii="Arial" w:eastAsia="Arial" w:hAnsi="Arial" w:cs="Arial"/>
          <w:sz w:val="24"/>
        </w:rPr>
        <w:t xml:space="preserve"> </w:t>
      </w:r>
      <w:r>
        <w:rPr>
          <w:rFonts w:ascii="Arial" w:hAnsi="Arial" w:cs="Arial"/>
          <w:sz w:val="24"/>
        </w:rPr>
        <w:t>3713212) and</w:t>
      </w:r>
      <w:r>
        <w:rPr>
          <w:rFonts w:ascii="Arial" w:eastAsia="Arial" w:hAnsi="Arial" w:cs="Arial"/>
          <w:sz w:val="24"/>
        </w:rPr>
        <w:t xml:space="preserve"> </w:t>
      </w:r>
      <w:r>
        <w:rPr>
          <w:rFonts w:ascii="Arial" w:hAnsi="Arial" w:cs="Arial"/>
          <w:sz w:val="24"/>
        </w:rPr>
        <w:t>took</w:t>
      </w:r>
      <w:r>
        <w:rPr>
          <w:rFonts w:ascii="Arial" w:eastAsia="Arial" w:hAnsi="Arial" w:cs="Arial"/>
          <w:sz w:val="24"/>
        </w:rPr>
        <w:t xml:space="preserve"> </w:t>
      </w:r>
      <w:r>
        <w:rPr>
          <w:rFonts w:ascii="Arial" w:hAnsi="Arial" w:cs="Arial"/>
          <w:sz w:val="24"/>
        </w:rPr>
        <w:t>over</w:t>
      </w:r>
      <w:r>
        <w:rPr>
          <w:rFonts w:ascii="Arial" w:eastAsia="Arial" w:hAnsi="Arial" w:cs="Arial"/>
          <w:sz w:val="24"/>
        </w:rPr>
        <w:t xml:space="preserve"> </w:t>
      </w:r>
      <w:r>
        <w:rPr>
          <w:rFonts w:ascii="Arial" w:hAnsi="Arial" w:cs="Arial"/>
          <w:sz w:val="24"/>
        </w:rPr>
        <w:t>responsibility</w:t>
      </w:r>
      <w:r>
        <w:rPr>
          <w:rFonts w:ascii="Arial" w:eastAsia="Arial" w:hAnsi="Arial" w:cs="Arial"/>
          <w:sz w:val="24"/>
        </w:rPr>
        <w:t xml:space="preserve"> </w:t>
      </w:r>
      <w:r>
        <w:rPr>
          <w:rFonts w:ascii="Arial" w:hAnsi="Arial" w:cs="Arial"/>
          <w:sz w:val="24"/>
        </w:rPr>
        <w:t>for</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management</w:t>
      </w:r>
      <w:r>
        <w:rPr>
          <w:rFonts w:ascii="Arial" w:eastAsia="Arial" w:hAnsi="Arial" w:cs="Arial"/>
          <w:sz w:val="24"/>
        </w:rPr>
        <w:t xml:space="preserve"> </w:t>
      </w:r>
      <w:r>
        <w:rPr>
          <w:rFonts w:ascii="Arial" w:hAnsi="Arial" w:cs="Arial"/>
          <w:sz w:val="24"/>
        </w:rPr>
        <w:t>of</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community</w:t>
      </w:r>
      <w:r>
        <w:rPr>
          <w:rFonts w:ascii="Arial" w:eastAsia="Arial" w:hAnsi="Arial" w:cs="Arial"/>
          <w:sz w:val="24"/>
        </w:rPr>
        <w:t xml:space="preserve"> </w:t>
      </w:r>
      <w:r>
        <w:rPr>
          <w:rFonts w:ascii="Arial" w:hAnsi="Arial" w:cs="Arial"/>
          <w:sz w:val="24"/>
        </w:rPr>
        <w:t>centre from Bristol City Council.</w:t>
      </w:r>
      <w:r>
        <w:rPr>
          <w:rFonts w:ascii="Arial" w:eastAsia="Arial" w:hAnsi="Arial" w:cs="Arial"/>
          <w:sz w:val="24"/>
        </w:rPr>
        <w:t xml:space="preserve"> </w:t>
      </w:r>
    </w:p>
    <w:p w:rsidR="00E62DE1" w:rsidRDefault="00786403">
      <w:r>
        <w:rPr>
          <w:rFonts w:ascii="Arial" w:hAnsi="Arial" w:cs="Arial"/>
          <w:sz w:val="24"/>
        </w:rPr>
        <w:t>In</w:t>
      </w:r>
      <w:r>
        <w:rPr>
          <w:rFonts w:ascii="Arial" w:eastAsia="Arial" w:hAnsi="Arial" w:cs="Arial"/>
          <w:sz w:val="24"/>
        </w:rPr>
        <w:t xml:space="preserve"> </w:t>
      </w:r>
      <w:r>
        <w:rPr>
          <w:rFonts w:ascii="Arial" w:hAnsi="Arial" w:cs="Arial"/>
          <w:sz w:val="24"/>
        </w:rPr>
        <w:t>2009-2010</w:t>
      </w:r>
      <w:r>
        <w:rPr>
          <w:rFonts w:ascii="Arial" w:eastAsia="Arial" w:hAnsi="Arial" w:cs="Arial"/>
          <w:sz w:val="24"/>
        </w:rPr>
        <w:t xml:space="preserve"> </w:t>
      </w:r>
      <w:r>
        <w:rPr>
          <w:rFonts w:ascii="Arial" w:hAnsi="Arial" w:cs="Arial"/>
          <w:sz w:val="24"/>
        </w:rPr>
        <w:t>we completed our Capital Project. As a result a dilapidated</w:t>
      </w:r>
      <w:r>
        <w:rPr>
          <w:rFonts w:ascii="Arial" w:eastAsia="Arial" w:hAnsi="Arial" w:cs="Arial"/>
          <w:sz w:val="24"/>
        </w:rPr>
        <w:t xml:space="preserve"> Victorian former school </w:t>
      </w:r>
      <w:r>
        <w:rPr>
          <w:rFonts w:ascii="Arial" w:hAnsi="Arial" w:cs="Arial"/>
          <w:sz w:val="24"/>
        </w:rPr>
        <w:t>building</w:t>
      </w:r>
      <w:r>
        <w:rPr>
          <w:rFonts w:ascii="Arial" w:eastAsia="Arial" w:hAnsi="Arial" w:cs="Arial"/>
          <w:sz w:val="24"/>
        </w:rPr>
        <w:t xml:space="preserve"> </w:t>
      </w:r>
      <w:r>
        <w:rPr>
          <w:rFonts w:ascii="Arial" w:hAnsi="Arial" w:cs="Arial"/>
          <w:sz w:val="24"/>
        </w:rPr>
        <w:t>is</w:t>
      </w:r>
      <w:r>
        <w:rPr>
          <w:rFonts w:ascii="Arial" w:eastAsia="Arial" w:hAnsi="Arial" w:cs="Arial"/>
          <w:sz w:val="24"/>
        </w:rPr>
        <w:t xml:space="preserve"> </w:t>
      </w:r>
      <w:r>
        <w:rPr>
          <w:rFonts w:ascii="Arial" w:hAnsi="Arial" w:cs="Arial"/>
          <w:sz w:val="24"/>
        </w:rPr>
        <w:t>now</w:t>
      </w:r>
      <w:r>
        <w:rPr>
          <w:rFonts w:ascii="Arial" w:eastAsia="Arial" w:hAnsi="Arial" w:cs="Arial"/>
          <w:sz w:val="24"/>
        </w:rPr>
        <w:t xml:space="preserve"> </w:t>
      </w:r>
      <w:r>
        <w:rPr>
          <w:rFonts w:ascii="Arial" w:hAnsi="Arial" w:cs="Arial"/>
          <w:sz w:val="24"/>
        </w:rPr>
        <w:t>a</w:t>
      </w:r>
      <w:r>
        <w:rPr>
          <w:rFonts w:ascii="Arial" w:eastAsia="Arial" w:hAnsi="Arial" w:cs="Arial"/>
          <w:sz w:val="24"/>
        </w:rPr>
        <w:t xml:space="preserve"> </w:t>
      </w:r>
      <w:r>
        <w:rPr>
          <w:rFonts w:ascii="Arial" w:hAnsi="Arial" w:cs="Arial"/>
          <w:sz w:val="24"/>
        </w:rPr>
        <w:t>welcoming</w:t>
      </w:r>
      <w:r>
        <w:rPr>
          <w:rFonts w:ascii="Arial" w:eastAsia="Arial" w:hAnsi="Arial" w:cs="Arial"/>
          <w:sz w:val="24"/>
        </w:rPr>
        <w:t xml:space="preserve"> </w:t>
      </w:r>
      <w:r>
        <w:rPr>
          <w:rFonts w:ascii="Arial" w:hAnsi="Arial" w:cs="Arial"/>
          <w:sz w:val="24"/>
        </w:rPr>
        <w:t>community</w:t>
      </w:r>
      <w:r>
        <w:rPr>
          <w:rFonts w:ascii="Arial" w:eastAsia="Arial" w:hAnsi="Arial" w:cs="Arial"/>
          <w:sz w:val="24"/>
        </w:rPr>
        <w:t xml:space="preserve"> </w:t>
      </w:r>
      <w:r>
        <w:rPr>
          <w:rFonts w:ascii="Arial" w:hAnsi="Arial" w:cs="Arial"/>
          <w:sz w:val="24"/>
        </w:rPr>
        <w:t>hub</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some </w:t>
      </w:r>
      <w:r>
        <w:rPr>
          <w:rFonts w:ascii="Arial" w:hAnsi="Arial" w:cs="Arial"/>
          <w:sz w:val="24"/>
        </w:rPr>
        <w:t>derelict</w:t>
      </w:r>
      <w:r>
        <w:rPr>
          <w:rFonts w:ascii="Arial" w:eastAsia="Arial" w:hAnsi="Arial" w:cs="Arial"/>
          <w:sz w:val="24"/>
        </w:rPr>
        <w:t xml:space="preserve"> </w:t>
      </w:r>
      <w:r>
        <w:rPr>
          <w:rFonts w:ascii="Arial" w:hAnsi="Arial" w:cs="Arial"/>
          <w:sz w:val="24"/>
        </w:rPr>
        <w:t>outbuildings have been replaced by an</w:t>
      </w:r>
      <w:r>
        <w:rPr>
          <w:rFonts w:ascii="Arial" w:eastAsia="Arial" w:hAnsi="Arial" w:cs="Arial"/>
          <w:sz w:val="24"/>
        </w:rPr>
        <w:t xml:space="preserve"> </w:t>
      </w:r>
      <w:r>
        <w:rPr>
          <w:rFonts w:ascii="Arial" w:hAnsi="Arial" w:cs="Arial"/>
          <w:sz w:val="24"/>
        </w:rPr>
        <w:t>energy</w:t>
      </w:r>
      <w:r>
        <w:rPr>
          <w:rFonts w:ascii="Arial" w:eastAsia="Arial" w:hAnsi="Arial" w:cs="Arial"/>
          <w:sz w:val="24"/>
        </w:rPr>
        <w:t>-</w:t>
      </w:r>
      <w:r>
        <w:rPr>
          <w:rFonts w:ascii="Arial" w:hAnsi="Arial" w:cs="Arial"/>
          <w:sz w:val="24"/>
        </w:rPr>
        <w:t>efficient</w:t>
      </w:r>
      <w:r>
        <w:rPr>
          <w:rFonts w:ascii="Arial" w:eastAsia="Arial" w:hAnsi="Arial" w:cs="Arial"/>
          <w:sz w:val="24"/>
        </w:rPr>
        <w:t xml:space="preserve"> </w:t>
      </w:r>
      <w:r>
        <w:rPr>
          <w:rFonts w:ascii="Arial" w:hAnsi="Arial" w:cs="Arial"/>
          <w:sz w:val="24"/>
        </w:rPr>
        <w:t>annexe</w:t>
      </w:r>
      <w:r>
        <w:rPr>
          <w:rFonts w:ascii="Arial" w:eastAsia="Arial" w:hAnsi="Arial" w:cs="Arial"/>
          <w:sz w:val="24"/>
        </w:rPr>
        <w:t xml:space="preserve"> </w:t>
      </w:r>
      <w:r>
        <w:rPr>
          <w:rFonts w:ascii="Arial" w:hAnsi="Arial" w:cs="Arial"/>
          <w:sz w:val="24"/>
        </w:rPr>
        <w:t>offering</w:t>
      </w:r>
      <w:r>
        <w:rPr>
          <w:rFonts w:ascii="Arial" w:eastAsia="Arial" w:hAnsi="Arial" w:cs="Arial"/>
          <w:sz w:val="24"/>
        </w:rPr>
        <w:t xml:space="preserve"> </w:t>
      </w:r>
      <w:r>
        <w:rPr>
          <w:rFonts w:ascii="Arial" w:hAnsi="Arial" w:cs="Arial"/>
          <w:sz w:val="24"/>
        </w:rPr>
        <w:t>an</w:t>
      </w:r>
      <w:r>
        <w:rPr>
          <w:rFonts w:ascii="Arial" w:eastAsia="Arial" w:hAnsi="Arial" w:cs="Arial"/>
          <w:sz w:val="24"/>
        </w:rPr>
        <w:t xml:space="preserve"> </w:t>
      </w:r>
      <w:r>
        <w:rPr>
          <w:rFonts w:ascii="Arial" w:hAnsi="Arial" w:cs="Arial"/>
          <w:sz w:val="24"/>
        </w:rPr>
        <w:t>additional</w:t>
      </w:r>
      <w:r>
        <w:rPr>
          <w:rFonts w:ascii="Arial" w:eastAsia="Arial" w:hAnsi="Arial" w:cs="Arial"/>
          <w:sz w:val="24"/>
        </w:rPr>
        <w:t xml:space="preserve"> </w:t>
      </w:r>
      <w:r>
        <w:rPr>
          <w:rFonts w:ascii="Arial" w:hAnsi="Arial" w:cs="Arial"/>
          <w:sz w:val="24"/>
        </w:rPr>
        <w:t>200</w:t>
      </w:r>
      <w:r>
        <w:rPr>
          <w:rFonts w:ascii="Arial" w:eastAsia="Arial" w:hAnsi="Arial" w:cs="Arial"/>
          <w:sz w:val="24"/>
        </w:rPr>
        <w:t xml:space="preserve"> </w:t>
      </w:r>
      <w:r>
        <w:rPr>
          <w:rFonts w:ascii="Arial" w:hAnsi="Arial" w:cs="Arial"/>
          <w:sz w:val="24"/>
        </w:rPr>
        <w:t>m</w:t>
      </w:r>
      <w:r>
        <w:rPr>
          <w:rFonts w:ascii="Arial" w:hAnsi="Arial" w:cs="Arial"/>
          <w:sz w:val="24"/>
          <w:vertAlign w:val="superscript"/>
        </w:rPr>
        <w:t>2</w:t>
      </w:r>
      <w:r>
        <w:rPr>
          <w:rFonts w:ascii="Arial" w:eastAsia="Arial" w:hAnsi="Arial" w:cs="Arial"/>
          <w:sz w:val="24"/>
        </w:rPr>
        <w:t xml:space="preserve"> </w:t>
      </w:r>
      <w:r>
        <w:rPr>
          <w:rFonts w:ascii="Arial" w:hAnsi="Arial" w:cs="Arial"/>
          <w:sz w:val="24"/>
        </w:rPr>
        <w:t>of</w:t>
      </w:r>
      <w:r>
        <w:rPr>
          <w:rFonts w:ascii="Arial" w:eastAsia="Arial" w:hAnsi="Arial" w:cs="Arial"/>
          <w:sz w:val="24"/>
        </w:rPr>
        <w:t xml:space="preserve"> </w:t>
      </w:r>
      <w:r>
        <w:rPr>
          <w:rFonts w:ascii="Arial" w:hAnsi="Arial" w:cs="Arial"/>
          <w:sz w:val="24"/>
        </w:rPr>
        <w:t>flexible</w:t>
      </w:r>
      <w:r>
        <w:rPr>
          <w:rFonts w:ascii="Arial" w:eastAsia="Arial" w:hAnsi="Arial" w:cs="Arial"/>
          <w:sz w:val="24"/>
        </w:rPr>
        <w:t xml:space="preserve"> </w:t>
      </w:r>
      <w:r>
        <w:rPr>
          <w:rFonts w:ascii="Arial" w:hAnsi="Arial" w:cs="Arial"/>
          <w:sz w:val="24"/>
        </w:rPr>
        <w:t>space. The project was financed by</w:t>
      </w:r>
      <w:r>
        <w:rPr>
          <w:rFonts w:ascii="Arial" w:eastAsia="Arial" w:hAnsi="Arial" w:cs="Arial"/>
          <w:sz w:val="24"/>
        </w:rPr>
        <w:t xml:space="preserve"> </w:t>
      </w:r>
      <w:r>
        <w:rPr>
          <w:rFonts w:ascii="Arial" w:hAnsi="Arial" w:cs="Arial"/>
          <w:sz w:val="24"/>
        </w:rPr>
        <w:t>£1</w:t>
      </w:r>
      <w:proofErr w:type="gramStart"/>
      <w:r>
        <w:rPr>
          <w:rFonts w:ascii="Arial" w:hAnsi="Arial" w:cs="Arial"/>
          <w:sz w:val="24"/>
        </w:rPr>
        <w:t>,05</w:t>
      </w:r>
      <w:proofErr w:type="gramEnd"/>
      <w:r>
        <w:rPr>
          <w:rFonts w:ascii="Arial" w:hAnsi="Arial" w:cs="Arial"/>
          <w:sz w:val="24"/>
        </w:rPr>
        <w:t xml:space="preserve"> million grant</w:t>
      </w:r>
      <w:r>
        <w:rPr>
          <w:rFonts w:ascii="Arial" w:eastAsia="Arial" w:hAnsi="Arial" w:cs="Arial"/>
          <w:sz w:val="24"/>
        </w:rPr>
        <w:t xml:space="preserve"> </w:t>
      </w:r>
      <w:r>
        <w:rPr>
          <w:rFonts w:ascii="Arial" w:hAnsi="Arial" w:cs="Arial"/>
          <w:sz w:val="24"/>
        </w:rPr>
        <w:t>from</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hyperlink r:id="rId5">
        <w:r>
          <w:rPr>
            <w:rStyle w:val="InternetLink"/>
            <w:rFonts w:ascii="Arial" w:hAnsi="Arial" w:cs="Arial"/>
            <w:sz w:val="24"/>
          </w:rPr>
          <w:t>Community</w:t>
        </w:r>
        <w:r>
          <w:rPr>
            <w:rStyle w:val="InternetLink"/>
            <w:rFonts w:ascii="Arial" w:eastAsia="Arial" w:hAnsi="Arial" w:cs="Arial"/>
            <w:sz w:val="24"/>
          </w:rPr>
          <w:t xml:space="preserve"> </w:t>
        </w:r>
        <w:r>
          <w:rPr>
            <w:rStyle w:val="InternetLink"/>
            <w:rFonts w:ascii="Arial" w:hAnsi="Arial" w:cs="Arial"/>
            <w:sz w:val="24"/>
          </w:rPr>
          <w:t>Assets</w:t>
        </w:r>
        <w:r>
          <w:rPr>
            <w:rStyle w:val="InternetLink"/>
            <w:rFonts w:ascii="Arial" w:eastAsia="Arial" w:hAnsi="Arial" w:cs="Arial"/>
            <w:sz w:val="24"/>
          </w:rPr>
          <w:t xml:space="preserve"> </w:t>
        </w:r>
        <w:r>
          <w:rPr>
            <w:rStyle w:val="InternetLink"/>
            <w:rFonts w:ascii="Arial" w:hAnsi="Arial" w:cs="Arial"/>
            <w:sz w:val="24"/>
          </w:rPr>
          <w:t>Programme</w:t>
        </w:r>
      </w:hyperlink>
      <w:r>
        <w:rPr>
          <w:rFonts w:ascii="Arial" w:hAnsi="Arial" w:cs="Arial"/>
          <w:sz w:val="24"/>
        </w:rPr>
        <w:t>.</w:t>
      </w:r>
      <w:r>
        <w:rPr>
          <w:rFonts w:ascii="Arial" w:eastAsia="Arial" w:hAnsi="Arial" w:cs="Arial"/>
          <w:sz w:val="24"/>
        </w:rPr>
        <w:t xml:space="preserve">  </w:t>
      </w:r>
      <w:r>
        <w:rPr>
          <w:rFonts w:ascii="Arial" w:hAnsi="Arial" w:cs="Arial"/>
          <w:sz w:val="24"/>
        </w:rPr>
        <w:t>Bristol</w:t>
      </w:r>
      <w:r>
        <w:rPr>
          <w:rFonts w:ascii="Arial" w:eastAsia="Arial" w:hAnsi="Arial" w:cs="Arial"/>
          <w:sz w:val="24"/>
        </w:rPr>
        <w:t xml:space="preserve"> </w:t>
      </w:r>
      <w:r>
        <w:rPr>
          <w:rFonts w:ascii="Arial" w:hAnsi="Arial" w:cs="Arial"/>
          <w:sz w:val="24"/>
        </w:rPr>
        <w:t>City</w:t>
      </w:r>
      <w:r>
        <w:rPr>
          <w:rFonts w:ascii="Arial" w:eastAsia="Arial" w:hAnsi="Arial" w:cs="Arial"/>
          <w:sz w:val="24"/>
        </w:rPr>
        <w:t xml:space="preserve"> </w:t>
      </w:r>
      <w:r>
        <w:rPr>
          <w:rFonts w:ascii="Arial" w:hAnsi="Arial" w:cs="Arial"/>
          <w:sz w:val="24"/>
        </w:rPr>
        <w:t xml:space="preserve">Council fully supported us in the bid, </w:t>
      </w:r>
      <w:r>
        <w:rPr>
          <w:rFonts w:ascii="Arial" w:eastAsia="Arial" w:hAnsi="Arial" w:cs="Arial"/>
          <w:sz w:val="24"/>
        </w:rPr>
        <w:t xml:space="preserve">installed </w:t>
      </w:r>
      <w:r>
        <w:rPr>
          <w:rFonts w:ascii="Arial" w:hAnsi="Arial" w:cs="Arial"/>
          <w:sz w:val="24"/>
        </w:rPr>
        <w:t>a</w:t>
      </w:r>
      <w:r>
        <w:rPr>
          <w:rFonts w:ascii="Arial" w:eastAsia="Arial" w:hAnsi="Arial" w:cs="Arial"/>
          <w:sz w:val="24"/>
        </w:rPr>
        <w:t xml:space="preserve"> </w:t>
      </w:r>
      <w:r>
        <w:rPr>
          <w:rFonts w:ascii="Arial" w:hAnsi="Arial" w:cs="Arial"/>
          <w:sz w:val="24"/>
        </w:rPr>
        <w:t>new</w:t>
      </w:r>
      <w:r>
        <w:rPr>
          <w:rFonts w:ascii="Arial" w:eastAsia="Arial" w:hAnsi="Arial" w:cs="Arial"/>
          <w:sz w:val="24"/>
        </w:rPr>
        <w:t xml:space="preserve"> </w:t>
      </w:r>
      <w:r>
        <w:rPr>
          <w:rFonts w:ascii="Arial" w:hAnsi="Arial" w:cs="Arial"/>
          <w:sz w:val="24"/>
        </w:rPr>
        <w:t>roof</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windows an</w:t>
      </w:r>
      <w:r>
        <w:rPr>
          <w:rFonts w:ascii="Arial" w:hAnsi="Arial" w:cs="Arial"/>
          <w:sz w:val="24"/>
        </w:rPr>
        <w:t xml:space="preserve">d granted 35-year lease on ‘peppercorn’ rent. . </w:t>
      </w:r>
    </w:p>
    <w:p w:rsidR="00E62DE1" w:rsidRDefault="00786403">
      <w:pPr>
        <w:rPr>
          <w:rFonts w:ascii="Arial" w:hAnsi="Arial" w:cs="Arial"/>
          <w:sz w:val="24"/>
          <w:szCs w:val="24"/>
        </w:rPr>
      </w:pPr>
      <w:r>
        <w:rPr>
          <w:rFonts w:ascii="Arial" w:hAnsi="Arial" w:cs="Arial"/>
          <w:sz w:val="24"/>
          <w:szCs w:val="24"/>
        </w:rPr>
        <w:t xml:space="preserve">Since then both, </w:t>
      </w:r>
      <w:r>
        <w:rPr>
          <w:rFonts w:ascii="Arial" w:hAnsi="Arial" w:cs="Arial"/>
          <w:sz w:val="24"/>
          <w:szCs w:val="24"/>
        </w:rPr>
        <w:t>the use of our Centre and our income from bookings, have</w:t>
      </w:r>
      <w:r>
        <w:rPr>
          <w:rFonts w:ascii="Arial" w:hAnsi="Arial" w:cs="Arial"/>
          <w:sz w:val="24"/>
          <w:szCs w:val="24"/>
        </w:rPr>
        <w:t xml:space="preserve"> doubled. We have 226 active </w:t>
      </w:r>
      <w:r>
        <w:rPr>
          <w:rFonts w:ascii="Arial" w:hAnsi="Arial" w:cs="Arial"/>
          <w:sz w:val="24"/>
          <w:szCs w:val="24"/>
        </w:rPr>
        <w:t>member groups, which run activities that benefit the community and use the Centre on regular basis in comparison to 9</w:t>
      </w:r>
      <w:r>
        <w:rPr>
          <w:rFonts w:ascii="Arial" w:hAnsi="Arial" w:cs="Arial"/>
          <w:sz w:val="24"/>
          <w:szCs w:val="24"/>
        </w:rPr>
        <w:t xml:space="preserve">8 we had in 2008. We recorded 77,000 individual visits to the Centre last year. </w:t>
      </w:r>
    </w:p>
    <w:p w:rsidR="00E62DE1" w:rsidRDefault="00786403">
      <w:pPr>
        <w:rPr>
          <w:rFonts w:ascii="Arial" w:hAnsi="Arial" w:cs="Arial"/>
          <w:sz w:val="24"/>
          <w:szCs w:val="24"/>
        </w:rPr>
      </w:pPr>
      <w:r>
        <w:rPr>
          <w:rFonts w:ascii="Arial" w:hAnsi="Arial" w:cs="Arial"/>
          <w:sz w:val="24"/>
          <w:szCs w:val="24"/>
        </w:rPr>
        <w:t xml:space="preserve">We have achieved Visible Communities award in 2010, the Community Venue of the Year Voscur Award in 2013 and Green Tourism Silver award in 2016. </w:t>
      </w:r>
    </w:p>
    <w:p w:rsidR="00786403" w:rsidRDefault="00786403" w:rsidP="00786403">
      <w:pPr>
        <w:spacing w:after="0" w:line="240" w:lineRule="auto"/>
        <w:rPr>
          <w:rFonts w:ascii="Arial" w:hAnsi="Arial" w:cs="Arial"/>
          <w:sz w:val="24"/>
          <w:szCs w:val="24"/>
        </w:rPr>
      </w:pPr>
      <w:r>
        <w:rPr>
          <w:rFonts w:ascii="Arial" w:hAnsi="Arial" w:cs="Arial"/>
          <w:sz w:val="24"/>
          <w:szCs w:val="24"/>
        </w:rPr>
        <w:t>All our office spaces are let</w:t>
      </w:r>
      <w:r>
        <w:rPr>
          <w:rFonts w:ascii="Arial" w:hAnsi="Arial" w:cs="Arial"/>
          <w:sz w:val="24"/>
          <w:szCs w:val="24"/>
        </w:rPr>
        <w:t xml:space="preserve"> and we created two more converting our storerooms last year to accommodate the demand. In September 2016 we created a café within the </w:t>
      </w:r>
      <w:r w:rsidRPr="00786403">
        <w:rPr>
          <w:rFonts w:ascii="Arial" w:hAnsi="Arial" w:cs="Arial"/>
          <w:sz w:val="24"/>
          <w:szCs w:val="24"/>
        </w:rPr>
        <w:t>Centre.</w:t>
      </w:r>
    </w:p>
    <w:p w:rsidR="00786403" w:rsidRDefault="00786403" w:rsidP="00786403">
      <w:pPr>
        <w:spacing w:after="0" w:line="240" w:lineRule="auto"/>
        <w:rPr>
          <w:rFonts w:ascii="Arial" w:hAnsi="Arial" w:cs="Arial"/>
          <w:sz w:val="24"/>
          <w:szCs w:val="24"/>
        </w:rPr>
      </w:pPr>
      <w:r w:rsidRPr="00786403">
        <w:rPr>
          <w:rFonts w:ascii="Arial" w:hAnsi="Arial" w:cs="Arial"/>
          <w:sz w:val="24"/>
          <w:szCs w:val="24"/>
        </w:rPr>
        <w:br/>
        <w:t>SWCA prides itself in being one of the most inclusive organisations in the city. We ensure that there is cultural understanding and mutual respect in our venue and will continue to educate, and build platforms for knowledge sharing and building stronger communities.</w:t>
      </w:r>
    </w:p>
    <w:p w:rsidR="00786403" w:rsidRPr="00786403" w:rsidRDefault="00786403" w:rsidP="00786403">
      <w:pPr>
        <w:spacing w:after="0" w:line="240" w:lineRule="auto"/>
        <w:rPr>
          <w:rFonts w:ascii="Arial" w:hAnsi="Arial" w:cs="Arial"/>
          <w:sz w:val="24"/>
          <w:szCs w:val="24"/>
        </w:rPr>
      </w:pPr>
      <w:bookmarkStart w:id="0" w:name="_GoBack"/>
      <w:bookmarkEnd w:id="0"/>
    </w:p>
    <w:p w:rsidR="00E62DE1" w:rsidRDefault="00786403">
      <w:pPr>
        <w:rPr>
          <w:rFonts w:ascii="Arial" w:hAnsi="Arial" w:cs="Arial"/>
          <w:sz w:val="24"/>
          <w:szCs w:val="24"/>
        </w:rPr>
      </w:pPr>
      <w:r>
        <w:rPr>
          <w:rFonts w:ascii="Arial" w:hAnsi="Arial" w:cs="Arial"/>
          <w:sz w:val="24"/>
          <w:szCs w:val="24"/>
        </w:rPr>
        <w:t>We run and support projects within the Centre that enable the most isolated and disadvantaged local people to par</w:t>
      </w:r>
      <w:r>
        <w:rPr>
          <w:rFonts w:ascii="Arial" w:hAnsi="Arial" w:cs="Arial"/>
          <w:sz w:val="24"/>
          <w:szCs w:val="24"/>
        </w:rPr>
        <w:t xml:space="preserve">ticipate in a group activity, gain new skills, build confidence and cope better in everyday life. We host over 30 affordable weekly classes and support groups, which improve people’s health and wellbeing. </w:t>
      </w:r>
    </w:p>
    <w:p w:rsidR="00E62DE1" w:rsidRDefault="00E62DE1"/>
    <w:p w:rsidR="00891770" w:rsidRPr="00786403" w:rsidRDefault="00786403" w:rsidP="00786403">
      <w:pPr>
        <w:rPr>
          <w:rFonts w:ascii="Arial" w:hAnsi="Arial" w:cs="Arial"/>
          <w:color w:val="222222"/>
        </w:rPr>
      </w:pPr>
      <w:r>
        <w:rPr>
          <w:rFonts w:ascii="Arial" w:hAnsi="Arial" w:cs="Arial"/>
          <w:sz w:val="24"/>
        </w:rPr>
        <w:lastRenderedPageBreak/>
        <w:t>If you are interested in becoming involved with t</w:t>
      </w:r>
      <w:r>
        <w:rPr>
          <w:rFonts w:ascii="Arial" w:hAnsi="Arial" w:cs="Arial"/>
          <w:sz w:val="24"/>
        </w:rPr>
        <w:t xml:space="preserve">his busy, forward looking Community Centre and want to find out more and would like to chat about the trustee roles please contact Goska </w:t>
      </w:r>
      <w:r>
        <w:rPr>
          <w:rFonts w:ascii="Arial" w:hAnsi="Arial" w:cs="Arial"/>
          <w:color w:val="222222"/>
          <w:sz w:val="24"/>
          <w:szCs w:val="24"/>
        </w:rPr>
        <w:t>Ong, Centre Director:</w:t>
      </w:r>
    </w:p>
    <w:p w:rsidR="00891770" w:rsidRPr="00891770" w:rsidRDefault="00786403" w:rsidP="00891770">
      <w:pPr>
        <w:pStyle w:val="NormalWeb"/>
        <w:spacing w:beforeAutospacing="0" w:after="0" w:afterAutospacing="0"/>
        <w:rPr>
          <w:rFonts w:ascii="Arial" w:hAnsi="Arial" w:cs="Arial"/>
          <w:color w:val="222222"/>
        </w:rPr>
      </w:pPr>
      <w:r w:rsidRPr="00891770">
        <w:rPr>
          <w:rFonts w:ascii="Arial" w:hAnsi="Arial" w:cs="Arial"/>
          <w:color w:val="222222"/>
        </w:rPr>
        <w:t xml:space="preserve">Tel: 0117 955 1351 </w:t>
      </w:r>
    </w:p>
    <w:p w:rsidR="00E62DE1" w:rsidRPr="00891770" w:rsidRDefault="00786403" w:rsidP="00891770">
      <w:pPr>
        <w:pStyle w:val="NormalWeb"/>
        <w:spacing w:beforeAutospacing="0" w:after="0" w:afterAutospacing="0"/>
        <w:rPr>
          <w:rFonts w:ascii="Arial" w:hAnsi="Arial" w:cs="Arial"/>
        </w:rPr>
      </w:pPr>
      <w:r w:rsidRPr="00891770">
        <w:rPr>
          <w:rFonts w:ascii="Arial" w:hAnsi="Arial" w:cs="Arial"/>
          <w:color w:val="222222"/>
        </w:rPr>
        <w:t xml:space="preserve">E-mail: </w:t>
      </w:r>
      <w:hyperlink r:id="rId6">
        <w:r w:rsidRPr="00891770">
          <w:rPr>
            <w:rStyle w:val="InternetLink"/>
            <w:rFonts w:ascii="Arial" w:hAnsi="Arial" w:cs="Arial"/>
          </w:rPr>
          <w:t>director@stwerburghs.org.uk</w:t>
        </w:r>
      </w:hyperlink>
      <w:r w:rsidRPr="00891770">
        <w:rPr>
          <w:rFonts w:ascii="Arial" w:hAnsi="Arial" w:cs="Arial"/>
          <w:color w:val="222222"/>
        </w:rPr>
        <w:t xml:space="preserve"> </w:t>
      </w:r>
    </w:p>
    <w:p w:rsidR="00E62DE1" w:rsidRDefault="00891770">
      <w:pPr>
        <w:rPr>
          <w:rFonts w:ascii="Arial" w:hAnsi="Arial" w:cs="Arial"/>
          <w:sz w:val="24"/>
          <w:szCs w:val="24"/>
        </w:rPr>
      </w:pPr>
      <w:r w:rsidRPr="00891770">
        <w:rPr>
          <w:rFonts w:ascii="Arial" w:hAnsi="Arial" w:cs="Arial"/>
          <w:sz w:val="24"/>
          <w:szCs w:val="24"/>
        </w:rPr>
        <w:t xml:space="preserve">Web: </w:t>
      </w:r>
      <w:hyperlink r:id="rId7" w:history="1">
        <w:r w:rsidRPr="000E54E5">
          <w:rPr>
            <w:rStyle w:val="Hyperlink"/>
            <w:rFonts w:ascii="Arial" w:hAnsi="Arial" w:cs="Arial"/>
            <w:sz w:val="24"/>
            <w:szCs w:val="24"/>
          </w:rPr>
          <w:t>www.stwerburghs.org.uk</w:t>
        </w:r>
      </w:hyperlink>
    </w:p>
    <w:p w:rsidR="00891770" w:rsidRPr="00891770" w:rsidRDefault="00891770">
      <w:pPr>
        <w:rPr>
          <w:rFonts w:ascii="Arial" w:hAnsi="Arial" w:cs="Arial"/>
          <w:sz w:val="24"/>
          <w:szCs w:val="24"/>
        </w:rPr>
      </w:pPr>
    </w:p>
    <w:sectPr w:rsidR="00891770" w:rsidRPr="00891770">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80396"/>
    <w:multiLevelType w:val="hybridMultilevel"/>
    <w:tmpl w:val="654C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86500D"/>
    <w:multiLevelType w:val="hybridMultilevel"/>
    <w:tmpl w:val="8860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E1"/>
    <w:rsid w:val="00786403"/>
    <w:rsid w:val="00891770"/>
    <w:rsid w:val="00990012"/>
    <w:rsid w:val="00A6238B"/>
    <w:rsid w:val="00CF7135"/>
    <w:rsid w:val="00D051B1"/>
    <w:rsid w:val="00E62DE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48101-2D94-417D-B845-E232AA2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E2C97"/>
    <w:rPr>
      <w:color w:val="0000FF"/>
      <w:u w:val="single"/>
    </w:rPr>
  </w:style>
  <w:style w:type="character" w:styleId="FollowedHyperlink">
    <w:name w:val="FollowedHyperlink"/>
    <w:basedOn w:val="DefaultParagraphFont"/>
    <w:uiPriority w:val="99"/>
    <w:semiHidden/>
    <w:unhideWhenUsed/>
    <w:qFormat/>
    <w:rsid w:val="00DD3DED"/>
    <w:rPr>
      <w:color w:val="954F72" w:themeColor="followedHyperlink"/>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8E2C97"/>
    <w:pPr>
      <w:spacing w:beforeAutospacing="1"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1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werburgh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stwerburghs.org.uk" TargetMode="External"/><Relationship Id="rId5" Type="http://schemas.openxmlformats.org/officeDocument/2006/relationships/hyperlink" Target="https://www.biglotteryfund.org.uk/global-content/press-releases/england/archive/transfer-begins-for-first-community-asse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3</cp:revision>
  <dcterms:created xsi:type="dcterms:W3CDTF">2016-09-15T11:43:00Z</dcterms:created>
  <dcterms:modified xsi:type="dcterms:W3CDTF">2016-09-15T13:25:00Z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